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63" w:rsidRPr="00503363" w:rsidRDefault="00503363" w:rsidP="0050336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033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Carbon Black &amp; Black Masterbatch</w:t>
      </w:r>
    </w:p>
    <w:p w:rsidR="00503363" w:rsidRPr="00503363" w:rsidRDefault="00503363" w:rsidP="005033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03363">
        <w:rPr>
          <w:rFonts w:ascii="Times New Roman" w:eastAsia="Times New Roman" w:hAnsi="Times New Roman" w:cs="Times New Roman"/>
          <w:b/>
          <w:bCs/>
          <w:sz w:val="27"/>
          <w:szCs w:val="27"/>
        </w:rPr>
        <w:t>Carbon Black</w:t>
      </w:r>
      <w:r w:rsidRPr="00503363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503363">
        <w:rPr>
          <w:rFonts w:ascii="Times New Roman" w:eastAsia="Times New Roman" w:hAnsi="Times New Roman" w:cs="Times New Roman"/>
          <w:sz w:val="24"/>
          <w:szCs w:val="24"/>
        </w:rPr>
        <w:t>Carbon black is a generic term for finely divided carbon. Carbon black is produced through the incomplete combustion of a petroleum feedstock.  Under magnification, the composition of carbon black particles can be measured. The primary particles are measured in nanometers (mµ).  The</w:t>
      </w:r>
      <w:r w:rsidRPr="00503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primary particles</w:t>
      </w:r>
      <w:r w:rsidRPr="00503363">
        <w:rPr>
          <w:rFonts w:ascii="Times New Roman" w:eastAsia="Times New Roman" w:hAnsi="Times New Roman" w:cs="Times New Roman"/>
          <w:sz w:val="24"/>
          <w:szCs w:val="24"/>
        </w:rPr>
        <w:t xml:space="preserve"> join through van der Waals forces to form tightly bound clusters called </w:t>
      </w:r>
      <w:r w:rsidRPr="00503363">
        <w:rPr>
          <w:rFonts w:ascii="Times New Roman" w:eastAsia="Times New Roman" w:hAnsi="Times New Roman" w:cs="Times New Roman"/>
          <w:b/>
          <w:bCs/>
          <w:sz w:val="24"/>
          <w:szCs w:val="24"/>
        </w:rPr>
        <w:t>aggregrates</w:t>
      </w:r>
      <w:r w:rsidRPr="00503363">
        <w:rPr>
          <w:rFonts w:ascii="Times New Roman" w:eastAsia="Times New Roman" w:hAnsi="Times New Roman" w:cs="Times New Roman"/>
          <w:sz w:val="24"/>
          <w:szCs w:val="24"/>
        </w:rPr>
        <w:t xml:space="preserve">.  The size and shape of the aggregate defines the structure of the carbon black.  A highly structured carbon black would be composed of many carbon black particles combined into a multi-branched aggregate. The aggregates loosely combine to form </w:t>
      </w:r>
      <w:r w:rsidRPr="00503363">
        <w:rPr>
          <w:rFonts w:ascii="Times New Roman" w:eastAsia="Times New Roman" w:hAnsi="Times New Roman" w:cs="Times New Roman"/>
          <w:b/>
          <w:bCs/>
          <w:sz w:val="24"/>
          <w:szCs w:val="24"/>
        </w:rPr>
        <w:t>agglomerates</w:t>
      </w:r>
      <w:r w:rsidRPr="005033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363" w:rsidRPr="00503363" w:rsidRDefault="00503363" w:rsidP="005033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033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0336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"http://devserv2.com/wp-content/uploads/2013/02/Carbon-Black-1.jpg" \* MERGEFORMATINET </w:instrText>
      </w:r>
      <w:r w:rsidRPr="005033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033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0000" cy="3271520"/>
            <wp:effectExtent l="0" t="0" r="0" b="5080"/>
            <wp:docPr id="2" name="Picture 2" descr="Carbon-Blac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bon-Black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3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03363" w:rsidRPr="00503363" w:rsidRDefault="00503363" w:rsidP="005033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0336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Particle size</w:t>
      </w:r>
      <w:r w:rsidRPr="00503363">
        <w:rPr>
          <w:rFonts w:ascii="Times New Roman" w:eastAsia="Times New Roman" w:hAnsi="Times New Roman" w:cs="Times New Roman"/>
          <w:sz w:val="24"/>
          <w:szCs w:val="24"/>
        </w:rPr>
        <w:t xml:space="preserve"> has a direct influence on performance properties. The particle sizes</w:t>
      </w:r>
      <w:r w:rsidRPr="00503363">
        <w:rPr>
          <w:rFonts w:ascii="Times New Roman" w:eastAsia="Times New Roman" w:hAnsi="Times New Roman" w:cs="Times New Roman"/>
          <w:sz w:val="24"/>
          <w:szCs w:val="24"/>
        </w:rPr>
        <w:br/>
        <w:t>with typical ranges of 14mµ – 90mµ are used in the plastics industry.  The chart below demonstrates the influence of particle size on several critical indices.</w:t>
      </w:r>
    </w:p>
    <w:p w:rsidR="00503363" w:rsidRPr="00503363" w:rsidRDefault="00503363" w:rsidP="005033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03363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50336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"http://devserv2.com/wp-content/uploads/2013/02/Carbon-Black-2.jpg" \* MERGEFORMATINET </w:instrText>
      </w:r>
      <w:r w:rsidRPr="005033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033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0000" cy="4632960"/>
            <wp:effectExtent l="0" t="0" r="0" b="2540"/>
            <wp:docPr id="1" name="Picture 1" descr="Carbon-Black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bon-Black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463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3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03363" w:rsidRPr="00503363" w:rsidRDefault="00503363" w:rsidP="005033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03363">
        <w:rPr>
          <w:rFonts w:ascii="Times New Roman" w:eastAsia="Times New Roman" w:hAnsi="Times New Roman" w:cs="Times New Roman"/>
          <w:b/>
          <w:bCs/>
          <w:sz w:val="27"/>
          <w:szCs w:val="27"/>
        </w:rPr>
        <w:t>Black Masterbatch</w:t>
      </w:r>
      <w:r w:rsidRPr="0050336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03363">
        <w:rPr>
          <w:rFonts w:ascii="Times New Roman" w:eastAsia="Times New Roman" w:hAnsi="Times New Roman" w:cs="Times New Roman"/>
          <w:sz w:val="24"/>
          <w:szCs w:val="24"/>
        </w:rPr>
        <w:t>Black concentrates are used not only for the coloration of plastics, but also to impart special properties such as conductivity and light stability.  Ampacet has a vast array of black concentrates designed to meet your particular requirements.</w:t>
      </w:r>
    </w:p>
    <w:p w:rsidR="003A2F68" w:rsidRDefault="003A2F68">
      <w:bookmarkStart w:id="0" w:name="_GoBack"/>
      <w:bookmarkEnd w:id="0"/>
    </w:p>
    <w:sectPr w:rsidR="003A2F68" w:rsidSect="00673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63"/>
    <w:rsid w:val="00314D78"/>
    <w:rsid w:val="003A2F68"/>
    <w:rsid w:val="00503363"/>
    <w:rsid w:val="0067330F"/>
    <w:rsid w:val="007B4500"/>
    <w:rsid w:val="009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24A67"/>
  <w14:defaultImageDpi w14:val="32767"/>
  <w15:chartTrackingRefBased/>
  <w15:docId w15:val="{A8A3D788-23C7-794A-B9F8-0E77E6DD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Gill Sans Light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33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3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03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3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Altstiel</dc:creator>
  <cp:keywords/>
  <dc:description/>
  <cp:lastModifiedBy>Tom Altstiel</cp:lastModifiedBy>
  <cp:revision>1</cp:revision>
  <dcterms:created xsi:type="dcterms:W3CDTF">2018-04-11T15:33:00Z</dcterms:created>
  <dcterms:modified xsi:type="dcterms:W3CDTF">2018-04-11T15:33:00Z</dcterms:modified>
</cp:coreProperties>
</file>